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9F" w:rsidRPr="00B96C10" w:rsidRDefault="009B739F" w:rsidP="009B739F">
      <w:pPr>
        <w:rPr>
          <w:rFonts w:cs="Times New Roman"/>
          <w:w w:val="110"/>
        </w:rPr>
        <w:sectPr w:rsidR="009B739F" w:rsidRPr="00B96C10" w:rsidSect="000B7F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701" w:right="1701" w:bottom="851" w:left="1701" w:header="709" w:footer="454" w:gutter="0"/>
          <w:cols w:space="708"/>
          <w:titlePg/>
          <w:docGrid w:linePitch="360"/>
        </w:sectPr>
      </w:pPr>
    </w:p>
    <w:p w:rsidR="000B7FD8" w:rsidRDefault="000B7FD8" w:rsidP="000B7FD8">
      <w:pPr>
        <w:pStyle w:val="Body"/>
        <w:jc w:val="left"/>
        <w:rPr>
          <w:rFonts w:ascii="Times New Roman" w:hAnsi="Times New Roman" w:cs="Times New Roman"/>
          <w:b/>
          <w:bCs/>
          <w:spacing w:val="-8"/>
          <w:w w:val="110"/>
          <w:sz w:val="28"/>
          <w:szCs w:val="28"/>
        </w:rPr>
      </w:pPr>
      <w:r w:rsidRPr="00B96C10">
        <w:rPr>
          <w:rFonts w:ascii="Times New Roman" w:hAnsi="Times New Roman" w:cs="Times New Roman"/>
          <w:b/>
          <w:bCs/>
          <w:spacing w:val="-8"/>
          <w:w w:val="110"/>
          <w:sz w:val="28"/>
          <w:szCs w:val="28"/>
        </w:rPr>
        <w:t>Stalna lista arbitrov pred Arbitražo pri Zavarovalnici Triglav, d.d.</w:t>
      </w:r>
    </w:p>
    <w:p w:rsidR="00EC59A3" w:rsidRPr="00EC59A3" w:rsidRDefault="00EC59A3" w:rsidP="00EC59A3">
      <w:pPr>
        <w:rPr>
          <w:lang w:val="sl-SI"/>
        </w:rPr>
      </w:pPr>
    </w:p>
    <w:p w:rsidR="00D627F1" w:rsidRPr="00B96C10" w:rsidRDefault="00D627F1" w:rsidP="00D627F1">
      <w:pPr>
        <w:rPr>
          <w:rFonts w:cs="Times New Roman"/>
          <w:w w:val="110"/>
        </w:rPr>
      </w:pPr>
    </w:p>
    <w:p w:rsidR="000B7FD8" w:rsidRPr="00B96C10" w:rsidRDefault="000B7FD8" w:rsidP="000B7FD8">
      <w:pPr>
        <w:pStyle w:val="podnaslov"/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I.</w:t>
      </w:r>
      <w:r w:rsidRPr="00B96C10">
        <w:rPr>
          <w:rFonts w:ascii="Times New Roman" w:hAnsi="Times New Roman" w:cs="Times New Roman"/>
          <w:w w:val="110"/>
        </w:rPr>
        <w:tab/>
        <w:t>Predsednik in namestnik predsednika arbitraže</w:t>
      </w:r>
    </w:p>
    <w:p w:rsidR="000B7FD8" w:rsidRPr="00B96C10" w:rsidRDefault="000B7FD8" w:rsidP="00163E39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dr. Peter Grilc, univ. dipl. prav., Ljubljana - predsednik arbitraže</w:t>
      </w:r>
    </w:p>
    <w:p w:rsidR="000B7FD8" w:rsidRDefault="000B7FD8" w:rsidP="00163E39">
      <w:pPr>
        <w:pStyle w:val="Body"/>
        <w:numPr>
          <w:ilvl w:val="0"/>
          <w:numId w:val="3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Janez Srebot, univ. dipl. prav., Ljubljana - namestnik predsednika arbitraže</w:t>
      </w:r>
    </w:p>
    <w:p w:rsidR="00EC59A3" w:rsidRPr="00EC59A3" w:rsidRDefault="00EC59A3" w:rsidP="00EC59A3">
      <w:pPr>
        <w:rPr>
          <w:lang w:val="sl-SI"/>
        </w:rPr>
      </w:pPr>
    </w:p>
    <w:p w:rsidR="000B7FD8" w:rsidRPr="00B96C10" w:rsidRDefault="000B7FD8" w:rsidP="000B7FD8">
      <w:pPr>
        <w:pStyle w:val="podnaslov"/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II.</w:t>
      </w:r>
      <w:r w:rsidRPr="00B96C10">
        <w:rPr>
          <w:rFonts w:ascii="Times New Roman" w:hAnsi="Times New Roman" w:cs="Times New Roman"/>
          <w:w w:val="110"/>
        </w:rPr>
        <w:tab/>
        <w:t>Predsedniki arbitražnih senatov</w:t>
      </w:r>
    </w:p>
    <w:p w:rsidR="001C701C" w:rsidRPr="001C701C" w:rsidRDefault="000B7FD8" w:rsidP="001C701C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mag. Janez Ahlin, univ. dipl. prav., Ljubljana </w:t>
      </w:r>
    </w:p>
    <w:p w:rsidR="001C701C" w:rsidRDefault="001C701C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Anton Gašper Frantar, univ. dipl. prav., Ljubljana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dr. Peter Grilc, univ. dipl. prav., Ljubljana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dr. Miha Juhart, univ. dipl. prav., Ljubljana </w:t>
      </w:r>
    </w:p>
    <w:p w:rsidR="00EC59A3" w:rsidRPr="00014C14" w:rsidRDefault="00EC59A3" w:rsidP="00EC59A3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014C14">
        <w:rPr>
          <w:w w:val="110"/>
        </w:rPr>
        <w:t>Milan Mesojedec, univ. dipl. prav., Ljubljana</w:t>
      </w:r>
    </w:p>
    <w:p w:rsidR="000B7FD8" w:rsidRPr="00EC59A3" w:rsidRDefault="000B7FD8" w:rsidP="00EC59A3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EC59A3">
        <w:rPr>
          <w:rFonts w:ascii="Times New Roman" w:hAnsi="Times New Roman" w:cs="Times New Roman"/>
          <w:w w:val="110"/>
        </w:rPr>
        <w:t>Jož</w:t>
      </w:r>
      <w:r w:rsidR="00EC59A3" w:rsidRPr="00EC59A3">
        <w:rPr>
          <w:rFonts w:ascii="Times New Roman" w:hAnsi="Times New Roman" w:cs="Times New Roman"/>
          <w:w w:val="110"/>
        </w:rPr>
        <w:t>e Petrič, univ. dipl. prav., Vel</w:t>
      </w:r>
      <w:r w:rsidRPr="00EC59A3">
        <w:rPr>
          <w:rFonts w:ascii="Times New Roman" w:hAnsi="Times New Roman" w:cs="Times New Roman"/>
          <w:w w:val="110"/>
        </w:rPr>
        <w:t xml:space="preserve">ike Lašče 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Ana Pogačnik Komar, univ. dipl. prav., Ljubljana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Aljoša Rupel, univ. dipl. prav., Ljubljana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Janez Srebot, univ. dipl. prav., Ljubljana</w:t>
      </w:r>
      <w:r w:rsidRPr="00B96C10">
        <w:rPr>
          <w:rFonts w:ascii="Times New Roman" w:hAnsi="Times New Roman" w:cs="Times New Roman"/>
          <w:w w:val="110"/>
        </w:rPr>
        <w:tab/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Tit Stanovnik, univ. dipl. prav., Ljubljana</w:t>
      </w:r>
    </w:p>
    <w:p w:rsidR="000B7FD8" w:rsidRPr="00B96C10" w:rsidRDefault="000B7FD8" w:rsidP="00163E39">
      <w:pPr>
        <w:pStyle w:val="Body"/>
        <w:numPr>
          <w:ilvl w:val="0"/>
          <w:numId w:val="2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Miha Štukelj, univ. dipl. prav., Ljubljana</w:t>
      </w:r>
    </w:p>
    <w:p w:rsidR="000B7FD8" w:rsidRPr="00B96C10" w:rsidRDefault="000B7FD8" w:rsidP="00163E39">
      <w:pPr>
        <w:pStyle w:val="Odstavekseznama"/>
        <w:numPr>
          <w:ilvl w:val="0"/>
          <w:numId w:val="2"/>
        </w:numPr>
        <w:tabs>
          <w:tab w:val="left" w:pos="567"/>
          <w:tab w:val="left" w:pos="993"/>
        </w:tabs>
        <w:rPr>
          <w:rFonts w:cs="Times New Roman"/>
          <w:w w:val="110"/>
        </w:rPr>
      </w:pPr>
      <w:r w:rsidRPr="00B96C10">
        <w:rPr>
          <w:rFonts w:cs="Times New Roman"/>
          <w:w w:val="110"/>
        </w:rPr>
        <w:t xml:space="preserve">Ziba </w:t>
      </w:r>
      <w:proofErr w:type="spellStart"/>
      <w:r w:rsidRPr="00B96C10">
        <w:rPr>
          <w:rFonts w:cs="Times New Roman"/>
          <w:w w:val="110"/>
        </w:rPr>
        <w:t>Trampuš</w:t>
      </w:r>
      <w:proofErr w:type="spellEnd"/>
      <w:r w:rsidRPr="00B96C10">
        <w:rPr>
          <w:rFonts w:cs="Times New Roman"/>
          <w:w w:val="110"/>
        </w:rPr>
        <w:t xml:space="preserve">, univ. dipl. </w:t>
      </w:r>
      <w:proofErr w:type="spellStart"/>
      <w:r w:rsidRPr="00B96C10">
        <w:rPr>
          <w:rFonts w:cs="Times New Roman"/>
          <w:w w:val="110"/>
        </w:rPr>
        <w:t>prav</w:t>
      </w:r>
      <w:proofErr w:type="spellEnd"/>
      <w:r w:rsidRPr="00B96C10">
        <w:rPr>
          <w:rFonts w:cs="Times New Roman"/>
          <w:w w:val="110"/>
        </w:rPr>
        <w:t>., Ljubljana</w:t>
      </w:r>
    </w:p>
    <w:p w:rsidR="000B7FD8" w:rsidRDefault="00EC5576" w:rsidP="00EC5576">
      <w:pPr>
        <w:pStyle w:val="Odstavekseznama"/>
        <w:numPr>
          <w:ilvl w:val="0"/>
          <w:numId w:val="2"/>
        </w:numPr>
        <w:rPr>
          <w:rFonts w:cs="Times New Roman"/>
          <w:w w:val="110"/>
        </w:rPr>
      </w:pPr>
      <w:proofErr w:type="spellStart"/>
      <w:r>
        <w:rPr>
          <w:rFonts w:cs="Times New Roman"/>
          <w:w w:val="110"/>
        </w:rPr>
        <w:t>Majda</w:t>
      </w:r>
      <w:proofErr w:type="spellEnd"/>
      <w:r>
        <w:rPr>
          <w:rFonts w:cs="Times New Roman"/>
          <w:w w:val="110"/>
        </w:rPr>
        <w:t xml:space="preserve"> </w:t>
      </w:r>
      <w:proofErr w:type="spellStart"/>
      <w:r>
        <w:rPr>
          <w:rFonts w:cs="Times New Roman"/>
          <w:w w:val="110"/>
        </w:rPr>
        <w:t>Urh</w:t>
      </w:r>
      <w:proofErr w:type="spellEnd"/>
      <w:r>
        <w:rPr>
          <w:rFonts w:cs="Times New Roman"/>
          <w:w w:val="110"/>
        </w:rPr>
        <w:t xml:space="preserve">, univ. dipl. </w:t>
      </w:r>
      <w:proofErr w:type="spellStart"/>
      <w:r>
        <w:rPr>
          <w:rFonts w:cs="Times New Roman"/>
          <w:w w:val="110"/>
        </w:rPr>
        <w:t>prav</w:t>
      </w:r>
      <w:proofErr w:type="spellEnd"/>
      <w:r>
        <w:rPr>
          <w:rFonts w:cs="Times New Roman"/>
          <w:w w:val="110"/>
        </w:rPr>
        <w:t xml:space="preserve">., </w:t>
      </w:r>
      <w:proofErr w:type="spellStart"/>
      <w:r>
        <w:rPr>
          <w:rFonts w:cs="Times New Roman"/>
          <w:w w:val="110"/>
        </w:rPr>
        <w:t>Škofja</w:t>
      </w:r>
      <w:proofErr w:type="spellEnd"/>
      <w:r>
        <w:rPr>
          <w:rFonts w:cs="Times New Roman"/>
          <w:w w:val="110"/>
        </w:rPr>
        <w:t xml:space="preserve"> </w:t>
      </w:r>
      <w:proofErr w:type="spellStart"/>
      <w:r>
        <w:rPr>
          <w:rFonts w:cs="Times New Roman"/>
          <w:w w:val="110"/>
        </w:rPr>
        <w:t>Loka</w:t>
      </w:r>
      <w:proofErr w:type="spellEnd"/>
    </w:p>
    <w:p w:rsidR="00AC219A" w:rsidRDefault="00AC219A" w:rsidP="00EC5576">
      <w:pPr>
        <w:pStyle w:val="Odstavekseznama"/>
        <w:numPr>
          <w:ilvl w:val="0"/>
          <w:numId w:val="2"/>
        </w:numPr>
        <w:rPr>
          <w:rFonts w:cs="Times New Roman"/>
          <w:w w:val="110"/>
        </w:rPr>
      </w:pPr>
      <w:r>
        <w:rPr>
          <w:rFonts w:cs="Times New Roman"/>
          <w:w w:val="110"/>
        </w:rPr>
        <w:t xml:space="preserve">Janez </w:t>
      </w:r>
      <w:proofErr w:type="spellStart"/>
      <w:r>
        <w:rPr>
          <w:rFonts w:cs="Times New Roman"/>
          <w:w w:val="110"/>
        </w:rPr>
        <w:t>Vlaj</w:t>
      </w:r>
      <w:proofErr w:type="spellEnd"/>
      <w:r>
        <w:rPr>
          <w:rFonts w:cs="Times New Roman"/>
          <w:w w:val="110"/>
        </w:rPr>
        <w:t xml:space="preserve">, univ. dipl. </w:t>
      </w:r>
      <w:proofErr w:type="spellStart"/>
      <w:r>
        <w:rPr>
          <w:rFonts w:cs="Times New Roman"/>
          <w:w w:val="110"/>
        </w:rPr>
        <w:t>prav</w:t>
      </w:r>
      <w:proofErr w:type="spellEnd"/>
      <w:r>
        <w:rPr>
          <w:rFonts w:cs="Times New Roman"/>
          <w:w w:val="110"/>
        </w:rPr>
        <w:t>., Ljubljana</w:t>
      </w:r>
    </w:p>
    <w:p w:rsidR="00EC5576" w:rsidRPr="00EC5576" w:rsidRDefault="00EC5576" w:rsidP="00EC5576">
      <w:pPr>
        <w:pStyle w:val="Odstavekseznama"/>
        <w:ind w:left="927"/>
        <w:rPr>
          <w:rFonts w:cs="Times New Roman"/>
          <w:w w:val="110"/>
        </w:rPr>
      </w:pPr>
    </w:p>
    <w:p w:rsidR="000B7FD8" w:rsidRPr="00B96C10" w:rsidRDefault="000B7FD8" w:rsidP="000B7FD8">
      <w:pPr>
        <w:pStyle w:val="podnaslov"/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III.</w:t>
      </w:r>
      <w:r w:rsidRPr="00B96C10">
        <w:rPr>
          <w:rFonts w:ascii="Times New Roman" w:hAnsi="Times New Roman" w:cs="Times New Roman"/>
          <w:w w:val="110"/>
        </w:rPr>
        <w:tab/>
        <w:t>Arbitri izmed občanov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Marko Avšič, univ. dipl. inž. stroj., Grosuplje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proofErr w:type="spellStart"/>
      <w:r w:rsidRPr="00B96C10">
        <w:rPr>
          <w:rFonts w:ascii="Times New Roman" w:hAnsi="Times New Roman" w:cs="Times New Roman"/>
          <w:w w:val="110"/>
        </w:rPr>
        <w:t>Petar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 </w:t>
      </w:r>
      <w:proofErr w:type="spellStart"/>
      <w:r w:rsidRPr="00B96C10">
        <w:rPr>
          <w:rFonts w:ascii="Times New Roman" w:hAnsi="Times New Roman" w:cs="Times New Roman"/>
          <w:w w:val="110"/>
        </w:rPr>
        <w:t>Bulat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, prof. </w:t>
      </w:r>
      <w:proofErr w:type="spellStart"/>
      <w:r w:rsidRPr="00B96C10">
        <w:rPr>
          <w:rFonts w:ascii="Times New Roman" w:hAnsi="Times New Roman" w:cs="Times New Roman"/>
          <w:w w:val="110"/>
        </w:rPr>
        <w:t>srbohrv</w:t>
      </w:r>
      <w:proofErr w:type="spellEnd"/>
      <w:r w:rsidRPr="00B96C10">
        <w:rPr>
          <w:rFonts w:ascii="Times New Roman" w:hAnsi="Times New Roman" w:cs="Times New Roman"/>
          <w:w w:val="110"/>
        </w:rPr>
        <w:t>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Mitja Bartenjev, univ. dipl. prav.,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Marko Blažič, univ. dipl. prav., Koper 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Marijan Čebela, univ. dipl. inž. </w:t>
      </w:r>
      <w:proofErr w:type="spellStart"/>
      <w:r w:rsidRPr="00B96C10">
        <w:rPr>
          <w:rFonts w:ascii="Times New Roman" w:hAnsi="Times New Roman" w:cs="Times New Roman"/>
          <w:w w:val="110"/>
        </w:rPr>
        <w:t>arhit</w:t>
      </w:r>
      <w:proofErr w:type="spellEnd"/>
      <w:r w:rsidRPr="00B96C10">
        <w:rPr>
          <w:rFonts w:ascii="Times New Roman" w:hAnsi="Times New Roman" w:cs="Times New Roman"/>
          <w:w w:val="110"/>
        </w:rPr>
        <w:t>., Celje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dr. Gregor </w:t>
      </w:r>
      <w:proofErr w:type="spellStart"/>
      <w:r w:rsidRPr="00B96C10">
        <w:rPr>
          <w:rFonts w:ascii="Times New Roman" w:hAnsi="Times New Roman" w:cs="Times New Roman"/>
          <w:w w:val="110"/>
        </w:rPr>
        <w:t>Dugar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, univ. dipl. prav., </w:t>
      </w:r>
      <w:r w:rsidR="0072424F">
        <w:rPr>
          <w:rFonts w:ascii="Times New Roman" w:hAnsi="Times New Roman" w:cs="Times New Roman"/>
          <w:w w:val="110"/>
        </w:rPr>
        <w:t>Radomlje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Dušan Gradišar, univ. dipl. inž. gozdar.,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Jože Kastelic, ekon., Celje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Marko Klemenčič, univ. dipl. inž. </w:t>
      </w:r>
      <w:proofErr w:type="spellStart"/>
      <w:r w:rsidRPr="00B96C10">
        <w:rPr>
          <w:rFonts w:ascii="Times New Roman" w:hAnsi="Times New Roman" w:cs="Times New Roman"/>
          <w:w w:val="110"/>
        </w:rPr>
        <w:t>elekt</w:t>
      </w:r>
      <w:proofErr w:type="spellEnd"/>
      <w:r w:rsidRPr="00B96C10">
        <w:rPr>
          <w:rFonts w:ascii="Times New Roman" w:hAnsi="Times New Roman" w:cs="Times New Roman"/>
          <w:w w:val="110"/>
        </w:rPr>
        <w:t>., Ptuj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Silva Koželj, univ. dipl. prav., Šentjur, upokojena delavka Zavarovalnice Triglav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Franci </w:t>
      </w:r>
      <w:proofErr w:type="spellStart"/>
      <w:r w:rsidRPr="00B96C10">
        <w:rPr>
          <w:rFonts w:ascii="Times New Roman" w:hAnsi="Times New Roman" w:cs="Times New Roman"/>
          <w:w w:val="110"/>
        </w:rPr>
        <w:t>Kusič</w:t>
      </w:r>
      <w:proofErr w:type="spellEnd"/>
      <w:r w:rsidRPr="00B96C10">
        <w:rPr>
          <w:rFonts w:ascii="Times New Roman" w:hAnsi="Times New Roman" w:cs="Times New Roman"/>
          <w:w w:val="110"/>
        </w:rPr>
        <w:t>, univ. dipl. prav., Novo mesto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Ivan Lubšina, univ. dipl. prav., Artiče 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Gregor Mihelič, inž. gradb., Naklo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Samo Mihelin, univ. dipl. prav., Vrhnika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Primož Papež, ekon. </w:t>
      </w:r>
      <w:proofErr w:type="spellStart"/>
      <w:r w:rsidRPr="00B96C10">
        <w:rPr>
          <w:rFonts w:ascii="Times New Roman" w:hAnsi="Times New Roman" w:cs="Times New Roman"/>
          <w:w w:val="110"/>
        </w:rPr>
        <w:t>tehn</w:t>
      </w:r>
      <w:proofErr w:type="spellEnd"/>
      <w:r w:rsidRPr="00B96C10">
        <w:rPr>
          <w:rFonts w:ascii="Times New Roman" w:hAnsi="Times New Roman" w:cs="Times New Roman"/>
          <w:w w:val="110"/>
        </w:rPr>
        <w:t>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dr. Klemen Podobnik, univ. dipl. prav., Ljubljana </w:t>
      </w:r>
    </w:p>
    <w:p w:rsidR="00163E39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Ana Pogačnik, dipl. ekon., Žabnica pri Kranju</w:t>
      </w:r>
    </w:p>
    <w:p w:rsidR="00163E39" w:rsidRPr="00B96C10" w:rsidRDefault="00E17D5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Bojana Pretnar Todorović</w:t>
      </w:r>
      <w:r w:rsidR="00163E39" w:rsidRPr="00B96C10">
        <w:rPr>
          <w:rFonts w:ascii="Times New Roman" w:hAnsi="Times New Roman" w:cs="Times New Roman"/>
          <w:w w:val="110"/>
        </w:rPr>
        <w:t xml:space="preserve">, </w:t>
      </w:r>
      <w:r w:rsidR="00C46D09" w:rsidRPr="00B96C10">
        <w:rPr>
          <w:rFonts w:ascii="Times New Roman" w:hAnsi="Times New Roman" w:cs="Times New Roman"/>
          <w:w w:val="110"/>
        </w:rPr>
        <w:t>univ. dipl. prav.,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Lucija Pretnar, univ. dipl. prav., Preddvor, upokojena delavka Zavarovalnice Triglav</w:t>
      </w:r>
    </w:p>
    <w:p w:rsidR="00060BEE" w:rsidRPr="00B96C10" w:rsidRDefault="00060BEE" w:rsidP="00163E39">
      <w:pPr>
        <w:pStyle w:val="Odstavekseznama"/>
        <w:numPr>
          <w:ilvl w:val="0"/>
          <w:numId w:val="1"/>
        </w:numPr>
        <w:rPr>
          <w:rFonts w:cs="Times New Roman"/>
          <w:w w:val="110"/>
          <w:lang w:val="sl-SI"/>
        </w:rPr>
      </w:pPr>
      <w:r w:rsidRPr="00B96C10">
        <w:rPr>
          <w:rFonts w:cs="Times New Roman"/>
          <w:w w:val="110"/>
          <w:lang w:val="sl-SI"/>
        </w:rPr>
        <w:t>Lucija Puc Perenič, univ. dipl. prav., Domžale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Vida Škrlj, univ. dipl. ekon., Nova Gorica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Jasmina T. Šušteršič, dipl. san. inž., Trzin</w:t>
      </w:r>
    </w:p>
    <w:p w:rsidR="000B7FD8" w:rsidRPr="00B96C10" w:rsidRDefault="000C1685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mag. </w:t>
      </w:r>
      <w:r w:rsidR="000B7FD8" w:rsidRPr="00B96C10">
        <w:rPr>
          <w:rFonts w:ascii="Times New Roman" w:hAnsi="Times New Roman" w:cs="Times New Roman"/>
          <w:w w:val="110"/>
        </w:rPr>
        <w:t>Darko Tanko, univ. dipl. inž. g</w:t>
      </w:r>
      <w:r w:rsidRPr="00B96C10">
        <w:rPr>
          <w:rFonts w:ascii="Times New Roman" w:hAnsi="Times New Roman" w:cs="Times New Roman"/>
          <w:w w:val="110"/>
        </w:rPr>
        <w:t>eod</w:t>
      </w:r>
      <w:r w:rsidR="000B7FD8" w:rsidRPr="00B96C10">
        <w:rPr>
          <w:rFonts w:ascii="Times New Roman" w:hAnsi="Times New Roman" w:cs="Times New Roman"/>
          <w:w w:val="110"/>
        </w:rPr>
        <w:t>., Ljubljana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Alenka Teraž, mag. prava, </w:t>
      </w:r>
      <w:r w:rsidR="0072424F">
        <w:rPr>
          <w:rFonts w:ascii="Times New Roman" w:hAnsi="Times New Roman" w:cs="Times New Roman"/>
          <w:w w:val="110"/>
        </w:rPr>
        <w:t>Ankaran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 xml:space="preserve">Nives </w:t>
      </w:r>
      <w:proofErr w:type="spellStart"/>
      <w:r w:rsidRPr="00B96C10">
        <w:rPr>
          <w:rFonts w:ascii="Times New Roman" w:hAnsi="Times New Roman" w:cs="Times New Roman"/>
          <w:w w:val="110"/>
        </w:rPr>
        <w:t>Venko</w:t>
      </w:r>
      <w:proofErr w:type="spellEnd"/>
      <w:r w:rsidRPr="00B96C10">
        <w:rPr>
          <w:rFonts w:ascii="Times New Roman" w:hAnsi="Times New Roman" w:cs="Times New Roman"/>
          <w:w w:val="110"/>
        </w:rPr>
        <w:t>, univ. dipl. prav., Hrastnik</w:t>
      </w:r>
    </w:p>
    <w:p w:rsidR="000B7FD8" w:rsidRPr="00B96C10" w:rsidRDefault="000B7FD8" w:rsidP="00163E39">
      <w:pPr>
        <w:pStyle w:val="Body"/>
        <w:numPr>
          <w:ilvl w:val="0"/>
          <w:numId w:val="1"/>
        </w:numPr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Igor Vinčec, univ. dipl. prav., Lendava</w:t>
      </w:r>
    </w:p>
    <w:p w:rsidR="000B7FD8" w:rsidRPr="00EC5576" w:rsidRDefault="000B7FD8" w:rsidP="00EC5576">
      <w:pPr>
        <w:rPr>
          <w:rFonts w:cs="Times New Roman"/>
          <w:b/>
          <w:color w:val="000000"/>
          <w:w w:val="110"/>
          <w:kern w:val="0"/>
          <w:sz w:val="24"/>
          <w:szCs w:val="24"/>
          <w:lang w:val="sl-SI"/>
        </w:rPr>
      </w:pPr>
      <w:r w:rsidRPr="00B96C10">
        <w:rPr>
          <w:rFonts w:cs="Times New Roman"/>
          <w:w w:val="110"/>
        </w:rPr>
        <w:br w:type="page"/>
      </w:r>
      <w:r w:rsidRPr="00EC5576">
        <w:rPr>
          <w:rFonts w:cs="Times New Roman"/>
          <w:b/>
          <w:w w:val="110"/>
          <w:sz w:val="24"/>
          <w:szCs w:val="24"/>
        </w:rPr>
        <w:lastRenderedPageBreak/>
        <w:t>IV.</w:t>
      </w:r>
      <w:r w:rsidRPr="00EC5576">
        <w:rPr>
          <w:rFonts w:cs="Times New Roman"/>
          <w:b/>
          <w:w w:val="110"/>
          <w:sz w:val="24"/>
          <w:szCs w:val="24"/>
        </w:rPr>
        <w:tab/>
        <w:t>Arbitri izmed delavcev Zavarovalnice Triglav, d.d.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1.</w:t>
      </w:r>
      <w:r w:rsidRPr="00B96C10">
        <w:rPr>
          <w:rFonts w:ascii="Times New Roman" w:hAnsi="Times New Roman" w:cs="Times New Roman"/>
          <w:w w:val="110"/>
        </w:rPr>
        <w:tab/>
        <w:t>Jasmina Ažman Kogovšek, univ. dipl. prav., C</w:t>
      </w:r>
      <w:r w:rsidR="00EC59A3">
        <w:rPr>
          <w:rFonts w:ascii="Times New Roman" w:hAnsi="Times New Roman" w:cs="Times New Roman"/>
          <w:w w:val="110"/>
        </w:rPr>
        <w:t>e</w:t>
      </w:r>
      <w:r w:rsidRPr="00B96C10">
        <w:rPr>
          <w:rFonts w:ascii="Times New Roman" w:hAnsi="Times New Roman" w:cs="Times New Roman"/>
          <w:w w:val="110"/>
        </w:rPr>
        <w:t>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2.</w:t>
      </w:r>
      <w:r w:rsidRPr="00B96C10">
        <w:rPr>
          <w:rFonts w:ascii="Times New Roman" w:hAnsi="Times New Roman" w:cs="Times New Roman"/>
          <w:w w:val="110"/>
        </w:rPr>
        <w:tab/>
        <w:t xml:space="preserve">Dušica Čoh Berce, univ. dipl. prav.,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3.</w:t>
      </w:r>
      <w:r w:rsidRPr="00B96C10">
        <w:rPr>
          <w:rFonts w:ascii="Times New Roman" w:hAnsi="Times New Roman" w:cs="Times New Roman"/>
          <w:w w:val="110"/>
        </w:rPr>
        <w:tab/>
        <w:t>Stanislav Glavan, promet. inž.,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4.</w:t>
      </w:r>
      <w:r w:rsidRPr="00B96C10">
        <w:rPr>
          <w:rFonts w:ascii="Times New Roman" w:hAnsi="Times New Roman" w:cs="Times New Roman"/>
          <w:w w:val="110"/>
        </w:rPr>
        <w:tab/>
        <w:t xml:space="preserve">Jože Hočevar, univ. dipl. inž. str.,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5.</w:t>
      </w:r>
      <w:r w:rsidRPr="00B96C10">
        <w:rPr>
          <w:rFonts w:ascii="Times New Roman" w:hAnsi="Times New Roman" w:cs="Times New Roman"/>
          <w:w w:val="110"/>
        </w:rPr>
        <w:tab/>
        <w:t xml:space="preserve">Ida Javornik, univ. dipl. ekon.,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6.</w:t>
      </w:r>
      <w:r w:rsidRPr="00B96C10">
        <w:rPr>
          <w:rFonts w:ascii="Times New Roman" w:hAnsi="Times New Roman" w:cs="Times New Roman"/>
          <w:w w:val="110"/>
        </w:rPr>
        <w:tab/>
        <w:t>mag. Luka Keršič, univ. dipl. prav.,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7.</w:t>
      </w:r>
      <w:r w:rsidRPr="00B96C10">
        <w:rPr>
          <w:rFonts w:ascii="Times New Roman" w:hAnsi="Times New Roman" w:cs="Times New Roman"/>
          <w:w w:val="110"/>
        </w:rPr>
        <w:tab/>
        <w:t>Miha Klep, univ. dipl. prav.,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8</w:t>
      </w:r>
      <w:r w:rsidR="00EA08F6" w:rsidRPr="00B96C10">
        <w:rPr>
          <w:rFonts w:ascii="Times New Roman" w:hAnsi="Times New Roman" w:cs="Times New Roman"/>
          <w:w w:val="110"/>
        </w:rPr>
        <w:t>.</w:t>
      </w:r>
      <w:r w:rsidR="00EA08F6" w:rsidRPr="00B96C10">
        <w:rPr>
          <w:rFonts w:ascii="Times New Roman" w:hAnsi="Times New Roman" w:cs="Times New Roman"/>
          <w:w w:val="110"/>
        </w:rPr>
        <w:tab/>
        <w:t>Igor Korošec, univ. dipl. ekon</w:t>
      </w:r>
      <w:r w:rsidRPr="00B96C10">
        <w:rPr>
          <w:rFonts w:ascii="Times New Roman" w:hAnsi="Times New Roman" w:cs="Times New Roman"/>
          <w:w w:val="110"/>
        </w:rPr>
        <w:t>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9.</w:t>
      </w:r>
      <w:r w:rsidRPr="00B96C10">
        <w:rPr>
          <w:rFonts w:ascii="Times New Roman" w:hAnsi="Times New Roman" w:cs="Times New Roman"/>
          <w:w w:val="110"/>
        </w:rPr>
        <w:tab/>
        <w:t xml:space="preserve">mag. Martina </w:t>
      </w:r>
      <w:proofErr w:type="spellStart"/>
      <w:r w:rsidRPr="00B96C10">
        <w:rPr>
          <w:rFonts w:ascii="Times New Roman" w:hAnsi="Times New Roman" w:cs="Times New Roman"/>
          <w:w w:val="110"/>
        </w:rPr>
        <w:t>Polančec</w:t>
      </w:r>
      <w:proofErr w:type="spellEnd"/>
      <w:r w:rsidRPr="00B96C10">
        <w:rPr>
          <w:rFonts w:ascii="Times New Roman" w:hAnsi="Times New Roman" w:cs="Times New Roman"/>
          <w:w w:val="110"/>
        </w:rPr>
        <w:t>, univ. dipl. ekon.,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10.</w:t>
      </w:r>
      <w:r w:rsidRPr="00B96C10">
        <w:rPr>
          <w:rFonts w:ascii="Times New Roman" w:hAnsi="Times New Roman" w:cs="Times New Roman"/>
          <w:w w:val="110"/>
        </w:rPr>
        <w:tab/>
        <w:t>Irena Petek, univ. dipl. prav.,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11.</w:t>
      </w:r>
      <w:r w:rsidRPr="00B96C10">
        <w:rPr>
          <w:rFonts w:ascii="Times New Roman" w:hAnsi="Times New Roman" w:cs="Times New Roman"/>
          <w:w w:val="110"/>
        </w:rPr>
        <w:tab/>
        <w:t xml:space="preserve">mag. Andrej Renčelj, univ. dipl. prav.,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12.</w:t>
      </w:r>
      <w:r w:rsidRPr="00B96C10">
        <w:rPr>
          <w:rFonts w:ascii="Times New Roman" w:hAnsi="Times New Roman" w:cs="Times New Roman"/>
          <w:w w:val="110"/>
        </w:rPr>
        <w:tab/>
        <w:t xml:space="preserve">Janja Strmljan Čevnja, univ. dipl. prav.,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13.</w:t>
      </w:r>
      <w:r w:rsidRPr="00B96C10">
        <w:rPr>
          <w:rFonts w:ascii="Times New Roman" w:hAnsi="Times New Roman" w:cs="Times New Roman"/>
          <w:w w:val="110"/>
        </w:rPr>
        <w:tab/>
        <w:t xml:space="preserve">Magda Šajn, mag. prava in </w:t>
      </w:r>
      <w:proofErr w:type="spellStart"/>
      <w:r w:rsidRPr="00B96C10">
        <w:rPr>
          <w:rFonts w:ascii="Times New Roman" w:hAnsi="Times New Roman" w:cs="Times New Roman"/>
          <w:w w:val="110"/>
        </w:rPr>
        <w:t>manag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. </w:t>
      </w:r>
      <w:proofErr w:type="spellStart"/>
      <w:r w:rsidRPr="00B96C10">
        <w:rPr>
          <w:rFonts w:ascii="Times New Roman" w:hAnsi="Times New Roman" w:cs="Times New Roman"/>
          <w:w w:val="110"/>
        </w:rPr>
        <w:t>neprem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14.</w:t>
      </w:r>
      <w:r w:rsidRPr="00B96C10">
        <w:rPr>
          <w:rFonts w:ascii="Times New Roman" w:hAnsi="Times New Roman" w:cs="Times New Roman"/>
          <w:w w:val="110"/>
        </w:rPr>
        <w:tab/>
        <w:t>Andrej Šircelj, univ. dipl. inž. stroj.,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15.</w:t>
      </w:r>
      <w:r w:rsidRPr="00B96C10">
        <w:rPr>
          <w:rFonts w:ascii="Times New Roman" w:hAnsi="Times New Roman" w:cs="Times New Roman"/>
          <w:w w:val="110"/>
        </w:rPr>
        <w:tab/>
        <w:t xml:space="preserve">Jernej Veberič, univ. dipl. prav., Centrala 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16.</w:t>
      </w:r>
      <w:r w:rsidRPr="00B96C10">
        <w:rPr>
          <w:rFonts w:ascii="Times New Roman" w:hAnsi="Times New Roman" w:cs="Times New Roman"/>
          <w:w w:val="110"/>
        </w:rPr>
        <w:tab/>
        <w:t>Aleš Zupan, univ. dipl. inž. kmet., Centrala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17.</w:t>
      </w:r>
      <w:r w:rsidRPr="00B96C10">
        <w:rPr>
          <w:rFonts w:ascii="Times New Roman" w:hAnsi="Times New Roman" w:cs="Times New Roman"/>
          <w:w w:val="110"/>
        </w:rPr>
        <w:tab/>
        <w:t xml:space="preserve">Iztok Žgavc, univ. dipl. inž. </w:t>
      </w:r>
      <w:proofErr w:type="spellStart"/>
      <w:r w:rsidRPr="00B96C10">
        <w:rPr>
          <w:rFonts w:ascii="Times New Roman" w:hAnsi="Times New Roman" w:cs="Times New Roman"/>
          <w:w w:val="110"/>
        </w:rPr>
        <w:t>elekt</w:t>
      </w:r>
      <w:proofErr w:type="spellEnd"/>
      <w:r w:rsidRPr="00B96C10">
        <w:rPr>
          <w:rFonts w:ascii="Times New Roman" w:hAnsi="Times New Roman" w:cs="Times New Roman"/>
          <w:w w:val="110"/>
        </w:rPr>
        <w:t xml:space="preserve">., Centrala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18.</w:t>
      </w:r>
      <w:r w:rsidRPr="00B96C10">
        <w:rPr>
          <w:rFonts w:ascii="Times New Roman" w:hAnsi="Times New Roman" w:cs="Times New Roman"/>
          <w:w w:val="110"/>
        </w:rPr>
        <w:tab/>
        <w:t>Mirjana Jedrinović, univ. dipl. prav., Osrednji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</w:r>
      <w:r w:rsidR="001C701C">
        <w:rPr>
          <w:rFonts w:ascii="Times New Roman" w:hAnsi="Times New Roman" w:cs="Times New Roman"/>
          <w:w w:val="110"/>
        </w:rPr>
        <w:t>19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Anita Perdih Cizej, univ. dipl. prav., Osrednji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0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Mojmira Planinc Robek, univ. dipl. prav., Osrednji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1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Nuša Rozman, univ. dipl. prav., Osrednji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2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Sandi Tomše, mag. inž. grad., Osrednji regijski škodni center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3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 xml:space="preserve">Tomaž Žveglič, univ. dipl. inž. stroj., Osrednji regijski škodni center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4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Mojca Bučer, univ. dipl. prav., Vzhodni regijski oddelek pravnih škod</w:t>
      </w:r>
    </w:p>
    <w:p w:rsidR="000B7FD8" w:rsidRPr="00B96C10" w:rsidRDefault="00982D1C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5</w:t>
      </w:r>
      <w:r>
        <w:rPr>
          <w:rFonts w:ascii="Times New Roman" w:hAnsi="Times New Roman" w:cs="Times New Roman"/>
          <w:w w:val="110"/>
        </w:rPr>
        <w:t>.</w:t>
      </w:r>
      <w:r>
        <w:rPr>
          <w:rFonts w:ascii="Times New Roman" w:hAnsi="Times New Roman" w:cs="Times New Roman"/>
          <w:w w:val="110"/>
        </w:rPr>
        <w:tab/>
        <w:t>Marta Hro</w:t>
      </w:r>
      <w:r w:rsidR="000B7FD8" w:rsidRPr="00B96C10">
        <w:rPr>
          <w:rFonts w:ascii="Times New Roman" w:hAnsi="Times New Roman" w:cs="Times New Roman"/>
          <w:w w:val="110"/>
        </w:rPr>
        <w:t>vat Mikič, univ. dipl. prav., Vzhodni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6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Anton Koren, univ. dipl. prav., Vzhodni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7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 xml:space="preserve">Urška Završnik, univ. dipl. prav., Vzhodni regijski oddelek pravnih škod 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2</w:t>
      </w:r>
      <w:r w:rsidR="001C701C">
        <w:rPr>
          <w:rFonts w:ascii="Times New Roman" w:hAnsi="Times New Roman" w:cs="Times New Roman"/>
          <w:w w:val="110"/>
        </w:rPr>
        <w:t>8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Saša Fišer, univ. dipl. prav., Zahodni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</w:r>
      <w:r w:rsidR="001C701C">
        <w:rPr>
          <w:rFonts w:ascii="Times New Roman" w:hAnsi="Times New Roman" w:cs="Times New Roman"/>
          <w:w w:val="110"/>
        </w:rPr>
        <w:t>29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Sonja Franetič, univ. dipl. prav., Zahodni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3</w:t>
      </w:r>
      <w:r w:rsidR="001C701C">
        <w:rPr>
          <w:rFonts w:ascii="Times New Roman" w:hAnsi="Times New Roman" w:cs="Times New Roman"/>
          <w:w w:val="110"/>
        </w:rPr>
        <w:t>0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Andrejka Leban Černe, univ. dipl. prav., Zahodni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3</w:t>
      </w:r>
      <w:r w:rsidR="001C701C">
        <w:rPr>
          <w:rFonts w:ascii="Times New Roman" w:hAnsi="Times New Roman" w:cs="Times New Roman"/>
          <w:w w:val="110"/>
        </w:rPr>
        <w:t>1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Gordana Pavlin Hvalič, univ. dipl. prav., Zahodni regijski oddelek pravnih škod</w:t>
      </w:r>
    </w:p>
    <w:p w:rsidR="000B7FD8" w:rsidRPr="00B96C10" w:rsidRDefault="000B7FD8" w:rsidP="000B7FD8">
      <w:pPr>
        <w:pStyle w:val="Body"/>
        <w:tabs>
          <w:tab w:val="left" w:pos="992"/>
        </w:tabs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ab/>
        <w:t>3</w:t>
      </w:r>
      <w:r w:rsidR="001C701C">
        <w:rPr>
          <w:rFonts w:ascii="Times New Roman" w:hAnsi="Times New Roman" w:cs="Times New Roman"/>
          <w:w w:val="110"/>
        </w:rPr>
        <w:t>2</w:t>
      </w:r>
      <w:r w:rsidRPr="00B96C10">
        <w:rPr>
          <w:rFonts w:ascii="Times New Roman" w:hAnsi="Times New Roman" w:cs="Times New Roman"/>
          <w:w w:val="110"/>
        </w:rPr>
        <w:t>.</w:t>
      </w:r>
      <w:r w:rsidRPr="00B96C10">
        <w:rPr>
          <w:rFonts w:ascii="Times New Roman" w:hAnsi="Times New Roman" w:cs="Times New Roman"/>
          <w:w w:val="110"/>
        </w:rPr>
        <w:tab/>
        <w:t>Metka Unterlechner, univ. dipl. prav., Zahodni regijski oddelek pravnih škod</w:t>
      </w:r>
    </w:p>
    <w:p w:rsidR="000B7FD8" w:rsidRPr="00B96C10" w:rsidRDefault="000B7FD8" w:rsidP="000B7FD8">
      <w:pPr>
        <w:rPr>
          <w:rFonts w:cs="Times New Roman"/>
          <w:w w:val="110"/>
        </w:rPr>
      </w:pPr>
    </w:p>
    <w:p w:rsidR="000B7FD8" w:rsidRPr="00B96C10" w:rsidRDefault="000B7FD8" w:rsidP="000B7FD8">
      <w:pPr>
        <w:pStyle w:val="Body"/>
        <w:rPr>
          <w:rFonts w:ascii="Times New Roman" w:hAnsi="Times New Roman" w:cs="Times New Roman"/>
          <w:w w:val="110"/>
        </w:rPr>
      </w:pPr>
      <w:r w:rsidRPr="00B96C10">
        <w:rPr>
          <w:rFonts w:ascii="Times New Roman" w:hAnsi="Times New Roman" w:cs="Times New Roman"/>
          <w:w w:val="110"/>
        </w:rPr>
        <w:t>Ljubljana,</w:t>
      </w:r>
      <w:r w:rsidR="00B3470F">
        <w:rPr>
          <w:rFonts w:ascii="Times New Roman" w:hAnsi="Times New Roman" w:cs="Times New Roman"/>
          <w:w w:val="110"/>
        </w:rPr>
        <w:t xml:space="preserve"> 17.6.2015 (zadnja sprememba </w:t>
      </w:r>
      <w:r w:rsidR="00ED7B3E">
        <w:rPr>
          <w:rFonts w:ascii="Times New Roman" w:hAnsi="Times New Roman" w:cs="Times New Roman"/>
          <w:w w:val="110"/>
        </w:rPr>
        <w:t>6</w:t>
      </w:r>
      <w:bookmarkStart w:id="0" w:name="_GoBack"/>
      <w:bookmarkEnd w:id="0"/>
      <w:r w:rsidR="0072424F">
        <w:rPr>
          <w:rFonts w:ascii="Times New Roman" w:hAnsi="Times New Roman" w:cs="Times New Roman"/>
          <w:w w:val="110"/>
        </w:rPr>
        <w:t>.12</w:t>
      </w:r>
      <w:r w:rsidR="00B3470F">
        <w:rPr>
          <w:rFonts w:ascii="Times New Roman" w:hAnsi="Times New Roman" w:cs="Times New Roman"/>
          <w:w w:val="110"/>
        </w:rPr>
        <w:t>.2019)</w:t>
      </w:r>
    </w:p>
    <w:p w:rsidR="000B7FD8" w:rsidRPr="00B96C10" w:rsidRDefault="000B7FD8" w:rsidP="000B7FD8">
      <w:pPr>
        <w:rPr>
          <w:rFonts w:cs="Times New Roman"/>
          <w:w w:val="110"/>
        </w:rPr>
      </w:pPr>
    </w:p>
    <w:p w:rsidR="00B96C10" w:rsidRPr="00B96C10" w:rsidRDefault="00B96C10" w:rsidP="000B7FD8">
      <w:pPr>
        <w:rPr>
          <w:rFonts w:cs="Times New Roman"/>
          <w:w w:val="110"/>
        </w:rPr>
      </w:pP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20"/>
          <w:szCs w:val="20"/>
        </w:rPr>
      </w:pPr>
      <w:r w:rsidRPr="00B96C10">
        <w:rPr>
          <w:rFonts w:ascii="Times New Roman" w:hAnsi="Times New Roman" w:cs="Times New Roman"/>
          <w:b/>
          <w:bCs/>
          <w:w w:val="110"/>
          <w:sz w:val="20"/>
          <w:szCs w:val="20"/>
        </w:rPr>
        <w:t>Legenda pri IV:</w:t>
      </w: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18"/>
          <w:szCs w:val="18"/>
        </w:rPr>
      </w:pP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20"/>
          <w:szCs w:val="20"/>
        </w:rPr>
      </w:pPr>
      <w:r w:rsidRPr="00B96C10">
        <w:rPr>
          <w:rFonts w:ascii="Times New Roman" w:hAnsi="Times New Roman" w:cs="Times New Roman"/>
          <w:w w:val="110"/>
          <w:sz w:val="20"/>
          <w:szCs w:val="20"/>
        </w:rPr>
        <w:t>Osrednji regijski škodni center in Osrednji regijski oddelek pravnih škod obsegajo geografsko področje delovanja območnih enot: Ljubljana, Kranj, Trbovlje, Krško, Novo  mesto</w:t>
      </w: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20"/>
          <w:szCs w:val="20"/>
        </w:rPr>
      </w:pP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20"/>
          <w:szCs w:val="20"/>
        </w:rPr>
      </w:pPr>
      <w:r w:rsidRPr="00B96C10">
        <w:rPr>
          <w:rFonts w:ascii="Times New Roman" w:hAnsi="Times New Roman" w:cs="Times New Roman"/>
          <w:w w:val="110"/>
          <w:sz w:val="20"/>
          <w:szCs w:val="20"/>
        </w:rPr>
        <w:t xml:space="preserve">Vzhodni regijski škodni center in Vzhodni regijski oddelek pravnih škod obsegajo geografsko področje delovanja območnih enot: Celje, Maribor, Murska Sobota, Slovenj Gradec </w:t>
      </w:r>
    </w:p>
    <w:p w:rsidR="000B7FD8" w:rsidRPr="00B96C10" w:rsidRDefault="000B7FD8" w:rsidP="00587802">
      <w:pPr>
        <w:pStyle w:val="smallprint"/>
        <w:tabs>
          <w:tab w:val="clear" w:pos="340"/>
          <w:tab w:val="left" w:pos="567"/>
        </w:tabs>
        <w:suppressAutoHyphens/>
        <w:ind w:left="567" w:right="1099"/>
        <w:jc w:val="left"/>
        <w:rPr>
          <w:rFonts w:ascii="Times New Roman" w:hAnsi="Times New Roman" w:cs="Times New Roman"/>
          <w:w w:val="110"/>
          <w:sz w:val="20"/>
          <w:szCs w:val="20"/>
        </w:rPr>
      </w:pPr>
    </w:p>
    <w:p w:rsidR="000B7FD8" w:rsidRPr="00B96C10" w:rsidRDefault="000B7FD8" w:rsidP="00587802">
      <w:pPr>
        <w:ind w:left="567" w:right="1099"/>
        <w:rPr>
          <w:rFonts w:cs="Times New Roman"/>
          <w:w w:val="110"/>
        </w:rPr>
      </w:pPr>
      <w:proofErr w:type="spellStart"/>
      <w:r w:rsidRPr="00B96C10">
        <w:rPr>
          <w:rFonts w:cs="Times New Roman"/>
          <w:w w:val="110"/>
        </w:rPr>
        <w:t>Zahodni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regijski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škodni</w:t>
      </w:r>
      <w:proofErr w:type="spellEnd"/>
      <w:r w:rsidRPr="00B96C10">
        <w:rPr>
          <w:rFonts w:cs="Times New Roman"/>
          <w:w w:val="110"/>
        </w:rPr>
        <w:t xml:space="preserve"> center in </w:t>
      </w:r>
      <w:proofErr w:type="spellStart"/>
      <w:r w:rsidRPr="00B96C10">
        <w:rPr>
          <w:rFonts w:cs="Times New Roman"/>
          <w:w w:val="110"/>
        </w:rPr>
        <w:t>Zahodni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regijski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oddelek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pravnih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škod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obsegajo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geografsko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področje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delovanja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območnih</w:t>
      </w:r>
      <w:proofErr w:type="spellEnd"/>
      <w:r w:rsidRPr="00B96C10">
        <w:rPr>
          <w:rFonts w:cs="Times New Roman"/>
          <w:w w:val="110"/>
        </w:rPr>
        <w:t xml:space="preserve"> </w:t>
      </w:r>
      <w:proofErr w:type="spellStart"/>
      <w:r w:rsidRPr="00B96C10">
        <w:rPr>
          <w:rFonts w:cs="Times New Roman"/>
          <w:w w:val="110"/>
        </w:rPr>
        <w:t>enot</w:t>
      </w:r>
      <w:proofErr w:type="spellEnd"/>
      <w:r w:rsidRPr="00B96C10">
        <w:rPr>
          <w:rFonts w:cs="Times New Roman"/>
          <w:w w:val="110"/>
        </w:rPr>
        <w:t xml:space="preserve">: Nova </w:t>
      </w:r>
      <w:proofErr w:type="spellStart"/>
      <w:r w:rsidRPr="00B96C10">
        <w:rPr>
          <w:rFonts w:cs="Times New Roman"/>
          <w:w w:val="110"/>
        </w:rPr>
        <w:t>Gorica</w:t>
      </w:r>
      <w:proofErr w:type="spellEnd"/>
      <w:r w:rsidRPr="00B96C10">
        <w:rPr>
          <w:rFonts w:cs="Times New Roman"/>
          <w:w w:val="110"/>
        </w:rPr>
        <w:t>, Koper, Postojna</w:t>
      </w:r>
    </w:p>
    <w:sectPr w:rsidR="000B7FD8" w:rsidRPr="00B96C10" w:rsidSect="000B7FD8">
      <w:type w:val="continuous"/>
      <w:pgSz w:w="11900" w:h="16840"/>
      <w:pgMar w:top="1701" w:right="1644" w:bottom="851" w:left="1644" w:header="709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F6" w:rsidRDefault="00EA08F6" w:rsidP="000D2CFC">
      <w:r>
        <w:separator/>
      </w:r>
    </w:p>
  </w:endnote>
  <w:endnote w:type="continuationSeparator" w:id="0">
    <w:p w:rsidR="00EA08F6" w:rsidRDefault="00EA08F6" w:rsidP="000D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7401CC">
    <w:pPr>
      <w:pStyle w:val="Noga"/>
      <w:framePr w:wrap="none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A31B7" w:rsidRDefault="004A31B7" w:rsidP="00CD4341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Pr="00D627F1" w:rsidRDefault="004A31B7" w:rsidP="00D627F1">
    <w:pPr>
      <w:pStyle w:val="Noga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572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572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7401CC">
    <w:pPr>
      <w:pStyle w:val="Noga"/>
      <w:jc w:val="right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572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572D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F6" w:rsidRDefault="00EA08F6" w:rsidP="000D2CFC">
      <w:r>
        <w:separator/>
      </w:r>
    </w:p>
  </w:footnote>
  <w:footnote w:type="continuationSeparator" w:id="0">
    <w:p w:rsidR="00EA08F6" w:rsidRDefault="00EA08F6" w:rsidP="000D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6A" w:rsidRDefault="009F21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Pr="00C01CAB" w:rsidRDefault="004A31B7" w:rsidP="00C01CAB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1" layoutInCell="0" allowOverlap="1" wp14:anchorId="6702D218" wp14:editId="7242D2F5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675" cy="1069530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V dopi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1B7" w:rsidRDefault="004A31B7" w:rsidP="000D2CFC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1312" behindDoc="1" locked="1" layoutInCell="1" allowOverlap="1" wp14:anchorId="3CD95405" wp14:editId="78790B3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530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V dopi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60534"/>
    <w:multiLevelType w:val="hybridMultilevel"/>
    <w:tmpl w:val="A0EAB41C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E16900"/>
    <w:multiLevelType w:val="hybridMultilevel"/>
    <w:tmpl w:val="09381C12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C72EDF"/>
    <w:multiLevelType w:val="hybridMultilevel"/>
    <w:tmpl w:val="992A5BA6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3EjYMvO1e+sLt3kxgfn0COY79gP+FoAIieMktNs0bEhkc4+wk3HDogX3+Ks3JGwz0GiPm2EesBGxhD/O0ABXlA==" w:salt="Q6Os6ekvL2rEvKA4MAGJgw=="/>
  <w:defaultTabStop w:val="720"/>
  <w:hyphenationZone w:val="425"/>
  <w:drawingGridHorizontalSpacing w:val="113"/>
  <w:drawingGridVerticalSpacing w:val="113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F6"/>
    <w:rsid w:val="00014C14"/>
    <w:rsid w:val="000226B3"/>
    <w:rsid w:val="00025B95"/>
    <w:rsid w:val="0005321C"/>
    <w:rsid w:val="00060BEE"/>
    <w:rsid w:val="000946B9"/>
    <w:rsid w:val="000B7FD8"/>
    <w:rsid w:val="000C1530"/>
    <w:rsid w:val="000C1685"/>
    <w:rsid w:val="000D2CFC"/>
    <w:rsid w:val="000D7695"/>
    <w:rsid w:val="000F6B92"/>
    <w:rsid w:val="00122979"/>
    <w:rsid w:val="001546A6"/>
    <w:rsid w:val="00163E39"/>
    <w:rsid w:val="00176907"/>
    <w:rsid w:val="001865E4"/>
    <w:rsid w:val="001903AE"/>
    <w:rsid w:val="001A21A0"/>
    <w:rsid w:val="001A3C18"/>
    <w:rsid w:val="001C701C"/>
    <w:rsid w:val="001E489A"/>
    <w:rsid w:val="001E572D"/>
    <w:rsid w:val="001F7622"/>
    <w:rsid w:val="002131BA"/>
    <w:rsid w:val="0021343E"/>
    <w:rsid w:val="00213866"/>
    <w:rsid w:val="0024388E"/>
    <w:rsid w:val="0024711C"/>
    <w:rsid w:val="002A17DE"/>
    <w:rsid w:val="002D6E3D"/>
    <w:rsid w:val="00303D11"/>
    <w:rsid w:val="00310848"/>
    <w:rsid w:val="00410A2E"/>
    <w:rsid w:val="00443D90"/>
    <w:rsid w:val="00455341"/>
    <w:rsid w:val="0045602B"/>
    <w:rsid w:val="00484360"/>
    <w:rsid w:val="004A31B7"/>
    <w:rsid w:val="004C3278"/>
    <w:rsid w:val="004C76CC"/>
    <w:rsid w:val="004C76D6"/>
    <w:rsid w:val="00587802"/>
    <w:rsid w:val="00592D0C"/>
    <w:rsid w:val="005A263B"/>
    <w:rsid w:val="005C364B"/>
    <w:rsid w:val="00605A16"/>
    <w:rsid w:val="006104C1"/>
    <w:rsid w:val="006175F3"/>
    <w:rsid w:val="00641EF4"/>
    <w:rsid w:val="00686FE3"/>
    <w:rsid w:val="006966AF"/>
    <w:rsid w:val="006B2552"/>
    <w:rsid w:val="006F67BF"/>
    <w:rsid w:val="00712AD1"/>
    <w:rsid w:val="0072424F"/>
    <w:rsid w:val="00726A88"/>
    <w:rsid w:val="0073734B"/>
    <w:rsid w:val="007401CC"/>
    <w:rsid w:val="007518DF"/>
    <w:rsid w:val="00761789"/>
    <w:rsid w:val="007A1A26"/>
    <w:rsid w:val="007C0FA3"/>
    <w:rsid w:val="007D0F83"/>
    <w:rsid w:val="007E21FC"/>
    <w:rsid w:val="007E59E2"/>
    <w:rsid w:val="007F302E"/>
    <w:rsid w:val="007F66F1"/>
    <w:rsid w:val="00865941"/>
    <w:rsid w:val="008863EA"/>
    <w:rsid w:val="008A3304"/>
    <w:rsid w:val="008A5BB6"/>
    <w:rsid w:val="008F6375"/>
    <w:rsid w:val="00902D64"/>
    <w:rsid w:val="00910050"/>
    <w:rsid w:val="00915908"/>
    <w:rsid w:val="00982D1C"/>
    <w:rsid w:val="00990DB1"/>
    <w:rsid w:val="009A1C0E"/>
    <w:rsid w:val="009A5B3A"/>
    <w:rsid w:val="009B6CC4"/>
    <w:rsid w:val="009B739F"/>
    <w:rsid w:val="009D2183"/>
    <w:rsid w:val="009F0A74"/>
    <w:rsid w:val="009F216A"/>
    <w:rsid w:val="00A43516"/>
    <w:rsid w:val="00A57CC3"/>
    <w:rsid w:val="00A668D5"/>
    <w:rsid w:val="00A8727B"/>
    <w:rsid w:val="00AC219A"/>
    <w:rsid w:val="00B03596"/>
    <w:rsid w:val="00B31E6D"/>
    <w:rsid w:val="00B3470F"/>
    <w:rsid w:val="00B5686F"/>
    <w:rsid w:val="00B96C10"/>
    <w:rsid w:val="00B978CD"/>
    <w:rsid w:val="00BD26B6"/>
    <w:rsid w:val="00C01CAB"/>
    <w:rsid w:val="00C46D09"/>
    <w:rsid w:val="00C72689"/>
    <w:rsid w:val="00C76B77"/>
    <w:rsid w:val="00C95A30"/>
    <w:rsid w:val="00CB30D0"/>
    <w:rsid w:val="00CC3712"/>
    <w:rsid w:val="00CD4341"/>
    <w:rsid w:val="00D36B3D"/>
    <w:rsid w:val="00D627F1"/>
    <w:rsid w:val="00DF4467"/>
    <w:rsid w:val="00DF598F"/>
    <w:rsid w:val="00E10E85"/>
    <w:rsid w:val="00E17946"/>
    <w:rsid w:val="00E17D58"/>
    <w:rsid w:val="00E43191"/>
    <w:rsid w:val="00E902BA"/>
    <w:rsid w:val="00EA08F6"/>
    <w:rsid w:val="00EC5576"/>
    <w:rsid w:val="00EC59A3"/>
    <w:rsid w:val="00ED2159"/>
    <w:rsid w:val="00ED7B3E"/>
    <w:rsid w:val="00F3632E"/>
    <w:rsid w:val="00F43381"/>
    <w:rsid w:val="00F64ADE"/>
    <w:rsid w:val="00FA497F"/>
    <w:rsid w:val="00FD2699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5153026"/>
  <w14:defaultImageDpi w14:val="300"/>
  <w15:docId w15:val="{ACEAA4E4-D8C4-4EDA-8053-1B532CB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HAnsi"/>
        <w:color w:val="0D0D0D" w:themeColor="text1" w:themeTint="F2"/>
        <w:kern w:val="2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01CC"/>
    <w:pPr>
      <w:widowControl w:val="0"/>
      <w:suppressAutoHyphens/>
      <w:spacing w:line="270" w:lineRule="exac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6E3D"/>
    <w:pPr>
      <w:widowControl/>
      <w:tabs>
        <w:tab w:val="center" w:pos="4320"/>
        <w:tab w:val="right" w:pos="8640"/>
      </w:tabs>
      <w:suppressAutoHyphens w:val="0"/>
    </w:pPr>
    <w:rPr>
      <w:rFonts w:asciiTheme="minorHAnsi" w:hAnsiTheme="minorHAnsi" w:cstheme="minorBidi"/>
      <w:kern w:val="0"/>
    </w:rPr>
  </w:style>
  <w:style w:type="character" w:customStyle="1" w:styleId="GlavaZnak">
    <w:name w:val="Glava Znak"/>
    <w:basedOn w:val="Privzetapisavaodstavka"/>
    <w:link w:val="Glava"/>
    <w:uiPriority w:val="99"/>
    <w:rsid w:val="002D6E3D"/>
  </w:style>
  <w:style w:type="paragraph" w:styleId="Noga">
    <w:name w:val="footer"/>
    <w:basedOn w:val="Navaden"/>
    <w:link w:val="NogaZnak"/>
    <w:uiPriority w:val="99"/>
    <w:unhideWhenUsed/>
    <w:qFormat/>
    <w:rsid w:val="002D6E3D"/>
    <w:pPr>
      <w:widowControl/>
      <w:tabs>
        <w:tab w:val="center" w:pos="4320"/>
        <w:tab w:val="right" w:pos="8640"/>
      </w:tabs>
      <w:suppressAutoHyphens w:val="0"/>
    </w:pPr>
    <w:rPr>
      <w:rFonts w:asciiTheme="minorHAnsi" w:hAnsiTheme="minorHAnsi" w:cstheme="minorBidi"/>
      <w:kern w:val="0"/>
    </w:rPr>
  </w:style>
  <w:style w:type="character" w:customStyle="1" w:styleId="NogaZnak">
    <w:name w:val="Noga Znak"/>
    <w:basedOn w:val="Privzetapisavaodstavka"/>
    <w:link w:val="Noga"/>
    <w:uiPriority w:val="99"/>
    <w:rsid w:val="002D6E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6E3D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6E3D"/>
    <w:rPr>
      <w:rFonts w:ascii="Lucida Grande" w:hAnsi="Lucida Grande"/>
      <w:sz w:val="18"/>
      <w:szCs w:val="18"/>
    </w:rPr>
  </w:style>
  <w:style w:type="character" w:styleId="Pripombasklic">
    <w:name w:val="annotation reference"/>
    <w:uiPriority w:val="99"/>
    <w:semiHidden/>
    <w:unhideWhenUsed/>
    <w:rsid w:val="003108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10848"/>
    <w:rPr>
      <w:rFonts w:cs="Mangal"/>
      <w:szCs w:val="18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10848"/>
    <w:rPr>
      <w:rFonts w:ascii="Times New Roman" w:eastAsia="Arial Unicode MS" w:hAnsi="Times New Roman" w:cs="Mangal"/>
      <w:kern w:val="1"/>
      <w:sz w:val="20"/>
      <w:szCs w:val="18"/>
      <w:lang w:val="x-none" w:eastAsia="hi-IN" w:bidi="hi-IN"/>
    </w:rPr>
  </w:style>
  <w:style w:type="paragraph" w:customStyle="1" w:styleId="Naslovnik">
    <w:name w:val="Naslovnik"/>
    <w:qFormat/>
    <w:rsid w:val="00CD4341"/>
    <w:rPr>
      <w:rFonts w:ascii="Calibri" w:eastAsia="Arial Unicode MS" w:hAnsi="Calibri" w:cs="Verdana"/>
      <w:kern w:val="1"/>
      <w:lang w:val="sl-SI" w:eastAsia="hi-IN" w:bidi="hi-IN"/>
    </w:rPr>
  </w:style>
  <w:style w:type="paragraph" w:styleId="Navadensplet">
    <w:name w:val="Normal (Web)"/>
    <w:basedOn w:val="Navaden"/>
    <w:uiPriority w:val="99"/>
    <w:semiHidden/>
    <w:unhideWhenUsed/>
    <w:rsid w:val="009B739F"/>
    <w:pPr>
      <w:widowControl/>
      <w:suppressAutoHyphens w:val="0"/>
      <w:spacing w:before="100" w:beforeAutospacing="1" w:after="100" w:afterAutospacing="1" w:line="240" w:lineRule="auto"/>
    </w:pPr>
    <w:rPr>
      <w:rFonts w:ascii="Times" w:hAnsi="Times" w:cs="Times New Roman"/>
      <w:color w:val="auto"/>
      <w:kern w:val="0"/>
    </w:rPr>
  </w:style>
  <w:style w:type="character" w:styleId="tevilkastrani">
    <w:name w:val="page number"/>
    <w:basedOn w:val="Privzetapisavaodstavka"/>
    <w:uiPriority w:val="99"/>
    <w:semiHidden/>
    <w:unhideWhenUsed/>
    <w:rsid w:val="00CD4341"/>
  </w:style>
  <w:style w:type="paragraph" w:customStyle="1" w:styleId="Sklep">
    <w:name w:val="Sklep"/>
    <w:basedOn w:val="Navaden"/>
    <w:autoRedefine/>
    <w:qFormat/>
    <w:rsid w:val="007E59E2"/>
    <w:pPr>
      <w:jc w:val="center"/>
    </w:pPr>
    <w:rPr>
      <w:b/>
      <w:sz w:val="32"/>
      <w:szCs w:val="32"/>
    </w:rPr>
  </w:style>
  <w:style w:type="paragraph" w:customStyle="1" w:styleId="Body">
    <w:name w:val="Body"/>
    <w:basedOn w:val="Navaden"/>
    <w:next w:val="Navaden"/>
    <w:uiPriority w:val="99"/>
    <w:rsid w:val="000B7FD8"/>
    <w:pPr>
      <w:tabs>
        <w:tab w:val="left" w:pos="567"/>
      </w:tabs>
      <w:suppressAutoHyphens w:val="0"/>
      <w:autoSpaceDE w:val="0"/>
      <w:autoSpaceDN w:val="0"/>
      <w:adjustRightInd w:val="0"/>
      <w:spacing w:line="270" w:lineRule="atLeast"/>
      <w:jc w:val="both"/>
      <w:textAlignment w:val="center"/>
    </w:pPr>
    <w:rPr>
      <w:rFonts w:ascii="TimesNewRomanPSMT" w:hAnsi="TimesNewRomanPSMT" w:cs="TimesNewRomanPSMT"/>
      <w:color w:val="000000"/>
      <w:kern w:val="0"/>
      <w:lang w:val="sl-SI"/>
    </w:rPr>
  </w:style>
  <w:style w:type="paragraph" w:customStyle="1" w:styleId="podnaslov">
    <w:name w:val="podnaslov"/>
    <w:basedOn w:val="Body"/>
    <w:uiPriority w:val="99"/>
    <w:rsid w:val="000B7FD8"/>
    <w:rPr>
      <w:rFonts w:ascii="TimesNewRomanPS-BoldMT" w:hAnsi="TimesNewRomanPS-BoldMT" w:cs="TimesNewRomanPS-BoldMT"/>
      <w:b/>
      <w:bCs/>
      <w:sz w:val="24"/>
      <w:szCs w:val="24"/>
    </w:rPr>
  </w:style>
  <w:style w:type="paragraph" w:customStyle="1" w:styleId="smallprint">
    <w:name w:val="small print"/>
    <w:basedOn w:val="Body"/>
    <w:uiPriority w:val="99"/>
    <w:rsid w:val="000B7FD8"/>
    <w:pPr>
      <w:tabs>
        <w:tab w:val="clear" w:pos="567"/>
        <w:tab w:val="left" w:pos="340"/>
      </w:tabs>
      <w:spacing w:line="288" w:lineRule="auto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00FA0-A764-4F6E-9E96-C1C261FE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Judita Osterman Tepina</dc:creator>
  <cp:lastModifiedBy>Tatjana Mlakar</cp:lastModifiedBy>
  <cp:revision>4</cp:revision>
  <cp:lastPrinted>2019-12-06T10:53:00Z</cp:lastPrinted>
  <dcterms:created xsi:type="dcterms:W3CDTF">2019-12-06T10:52:00Z</dcterms:created>
  <dcterms:modified xsi:type="dcterms:W3CDTF">2019-12-06T10:57:00Z</dcterms:modified>
</cp:coreProperties>
</file>